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A84" w14:textId="53E02D6D" w:rsidR="00B17C71" w:rsidRPr="00B17C71" w:rsidRDefault="00B17C71" w:rsidP="00B17C71">
      <w:pPr>
        <w:shd w:val="clear" w:color="auto" w:fill="FFFFFF"/>
        <w:spacing w:before="240" w:after="120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</w:pPr>
      <w:r w:rsidRPr="00B17C71"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  <w:t xml:space="preserve">Servizi per l'enogastronomia e l'ospitalità alberghiera </w:t>
      </w:r>
    </w:p>
    <w:p w14:paraId="62F0BBDB" w14:textId="7BEA1629" w:rsidR="00B17C71" w:rsidRPr="00B17C71" w:rsidRDefault="00B17C71" w:rsidP="00B17C71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begin"/>
      </w: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 xml:space="preserve"> INCLUDEPICTURE "https://ipsiaiglesias.edu.it/sites/default/files/corsi-studio/piatto-alberghiero.jpg" \* MERGEFORMATINET </w:instrText>
      </w: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separate"/>
      </w:r>
      <w:r w:rsidRPr="00B17C71"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401DC656" wp14:editId="20627332">
            <wp:extent cx="6116320" cy="459803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end"/>
      </w: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Questa figura professionale ha specifiche competenze tecniche, economiche e normative nelle filiere dell’Enogastronomia e dell’Ospitalità Alberghiera, nei cui ambiti interviene in tutto il ciclo di organizzazione e gestione dei servizi.</w:t>
      </w:r>
    </w:p>
    <w:p w14:paraId="48639A2C" w14:textId="77777777" w:rsidR="00B17C71" w:rsidRPr="00B17C71" w:rsidRDefault="00B17C71" w:rsidP="00B17C71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Nella filiera dell’Enogastronomia:</w:t>
      </w:r>
    </w:p>
    <w:p w14:paraId="301E6D1E" w14:textId="77777777" w:rsidR="00B17C71" w:rsidRPr="00B17C71" w:rsidRDefault="00B17C71" w:rsidP="00B17C71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agisce nel sistema di qualità per la trasformazione, conservazione, presentazione e servizio dei prodotti agro-alimentari;</w:t>
      </w:r>
    </w:p>
    <w:p w14:paraId="1A4CD74A" w14:textId="77777777" w:rsidR="00B17C71" w:rsidRPr="00B17C71" w:rsidRDefault="00B17C71" w:rsidP="00B17C71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integra le competenze professionali orientate al cliente con quelle linguistiche e comunicative;</w:t>
      </w:r>
    </w:p>
    <w:p w14:paraId="10EBFEFD" w14:textId="77777777" w:rsidR="00B17C71" w:rsidRPr="00B17C71" w:rsidRDefault="00B17C71" w:rsidP="00B17C71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opera nel sistema produttivo sia promuovendo le tradizioni locali, nazionali ed internazionali, sia individuando le nuove tendenze Eno-gastronomiche.</w:t>
      </w:r>
    </w:p>
    <w:p w14:paraId="48A1DFDD" w14:textId="77777777" w:rsidR="00B17C71" w:rsidRPr="00B17C71" w:rsidRDefault="00B17C71" w:rsidP="00B17C71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Nella filiera dell’Ospitalità Alberghiera:</w:t>
      </w:r>
    </w:p>
    <w:p w14:paraId="051604B8" w14:textId="77777777" w:rsidR="00B17C71" w:rsidRPr="00B17C71" w:rsidRDefault="00B17C71" w:rsidP="00B17C71">
      <w:pPr>
        <w:numPr>
          <w:ilvl w:val="0"/>
          <w:numId w:val="3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svolge attività operative e gestionali funzionali all’Amministrazione, produzione, erogazione e vendita dei Servizi.</w:t>
      </w:r>
    </w:p>
    <w:p w14:paraId="38BFBBBE" w14:textId="77777777" w:rsidR="00B17C71" w:rsidRPr="00B17C71" w:rsidRDefault="00B17C71" w:rsidP="00B17C71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Il quadro orario settimanale prevede 32 ore.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dell'area comune"/>
      </w:tblPr>
      <w:tblGrid>
        <w:gridCol w:w="9936"/>
      </w:tblGrid>
      <w:tr w:rsidR="00B17C71" w:rsidRPr="00B17C71" w14:paraId="3D543D2E" w14:textId="77777777" w:rsidTr="00B17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E924B01" w14:textId="77777777" w:rsidR="00B17C71" w:rsidRPr="00B17C71" w:rsidRDefault="00B17C71" w:rsidP="00B17C71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Comune</w:t>
            </w:r>
          </w:p>
        </w:tc>
      </w:tr>
      <w:tr w:rsidR="00B17C71" w:rsidRPr="00B17C71" w14:paraId="3A0265A8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3BBE30D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Lingua e letteratura italiana</w:t>
            </w:r>
          </w:p>
        </w:tc>
      </w:tr>
      <w:tr w:rsidR="00B17C71" w:rsidRPr="00B17C71" w14:paraId="45131D30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902A225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Lingua inglese</w:t>
            </w:r>
          </w:p>
        </w:tc>
      </w:tr>
      <w:tr w:rsidR="00B17C71" w:rsidRPr="00B17C71" w14:paraId="673B3027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95399AD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Storia</w:t>
            </w:r>
          </w:p>
        </w:tc>
      </w:tr>
      <w:tr w:rsidR="00B17C71" w:rsidRPr="00B17C71" w14:paraId="48A22796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B32BBF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Matematica</w:t>
            </w:r>
          </w:p>
        </w:tc>
      </w:tr>
      <w:tr w:rsidR="00B17C71" w:rsidRPr="00B17C71" w14:paraId="0CA53001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D5803C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Diritto ed economia</w:t>
            </w:r>
          </w:p>
        </w:tc>
      </w:tr>
      <w:tr w:rsidR="00B17C71" w:rsidRPr="00B17C71" w14:paraId="0775E2B3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2F3E4D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Scienze integrate (scienze della terra e biologia)</w:t>
            </w:r>
          </w:p>
        </w:tc>
      </w:tr>
      <w:tr w:rsidR="00B17C71" w:rsidRPr="00B17C71" w14:paraId="55166593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868E85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Scienze motorie e sportive</w:t>
            </w:r>
          </w:p>
        </w:tc>
      </w:tr>
      <w:tr w:rsidR="00B17C71" w:rsidRPr="00B17C71" w14:paraId="54FAF574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7438966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Religione cattolica o attività alternative</w:t>
            </w:r>
          </w:p>
        </w:tc>
      </w:tr>
    </w:tbl>
    <w:p w14:paraId="3AA75675" w14:textId="77777777" w:rsidR="00B17C71" w:rsidRPr="00B17C71" w:rsidRDefault="00B17C71" w:rsidP="00B17C71">
      <w:pPr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dell'Area di indirizzo"/>
      </w:tblPr>
      <w:tblGrid>
        <w:gridCol w:w="9936"/>
      </w:tblGrid>
      <w:tr w:rsidR="00B17C71" w:rsidRPr="00B17C71" w14:paraId="36F25FC6" w14:textId="77777777" w:rsidTr="00B17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AC8EE3" w14:textId="77777777" w:rsidR="00B17C71" w:rsidRPr="00B17C71" w:rsidRDefault="00B17C71" w:rsidP="00B17C71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di indirizzo (classi prime e seconde)</w:t>
            </w:r>
          </w:p>
        </w:tc>
      </w:tr>
      <w:tr w:rsidR="00B17C71" w:rsidRPr="00B17C71" w14:paraId="3EE41E13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510972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Seconda lingua straniera</w:t>
            </w:r>
          </w:p>
        </w:tc>
      </w:tr>
      <w:tr w:rsidR="00B17C71" w:rsidRPr="00B17C71" w14:paraId="71AA2145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629991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Scienze degli alimenti</w:t>
            </w:r>
          </w:p>
        </w:tc>
      </w:tr>
      <w:tr w:rsidR="00B17C71" w:rsidRPr="00B17C71" w14:paraId="6050198A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CB4CDA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Scienze integrate (Fisica)</w:t>
            </w:r>
          </w:p>
        </w:tc>
      </w:tr>
      <w:tr w:rsidR="00B17C71" w:rsidRPr="00B17C71" w14:paraId="5C57C4DF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BF0B4DF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Scienze integrate (Chimica)</w:t>
            </w:r>
          </w:p>
        </w:tc>
      </w:tr>
      <w:tr w:rsidR="00B17C71" w:rsidRPr="00B17C71" w14:paraId="65D8A504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E289493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Laboratorio di servizi eno-gastronomici/cucina</w:t>
            </w:r>
          </w:p>
        </w:tc>
      </w:tr>
      <w:tr w:rsidR="00B17C71" w:rsidRPr="00B17C71" w14:paraId="735BD2E1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33F6D95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Laboratorio di servizi eno-gastronomici/sala bar e vendita</w:t>
            </w:r>
          </w:p>
        </w:tc>
      </w:tr>
      <w:tr w:rsidR="00B17C71" w:rsidRPr="00B17C71" w14:paraId="738CA248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4B5F534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Laboratorio di servizi accoglienza turistica</w:t>
            </w:r>
          </w:p>
        </w:tc>
      </w:tr>
    </w:tbl>
    <w:p w14:paraId="753A8E8D" w14:textId="77777777" w:rsidR="00B17C71" w:rsidRPr="00B17C71" w:rsidRDefault="00B17C71" w:rsidP="00B17C71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Area di indirizzo"/>
      </w:tblPr>
      <w:tblGrid>
        <w:gridCol w:w="9936"/>
      </w:tblGrid>
      <w:tr w:rsidR="00B17C71" w:rsidRPr="00B17C71" w14:paraId="3ED12700" w14:textId="77777777" w:rsidTr="00B17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27BB4BA" w14:textId="77777777" w:rsidR="00B17C71" w:rsidRPr="00B17C71" w:rsidRDefault="00B17C71" w:rsidP="00B17C71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di indirizzo (classi terze, quarte e quinte)</w:t>
            </w:r>
          </w:p>
        </w:tc>
      </w:tr>
      <w:tr w:rsidR="00B17C71" w:rsidRPr="00B17C71" w14:paraId="2C471B52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D20642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Seconda lingua straniera</w:t>
            </w:r>
          </w:p>
        </w:tc>
      </w:tr>
      <w:tr w:rsidR="00B17C71" w:rsidRPr="00B17C71" w14:paraId="15F11F87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EEFF0AE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Scienza e cultura dell'alimentazione</w:t>
            </w:r>
          </w:p>
        </w:tc>
      </w:tr>
      <w:tr w:rsidR="00B17C71" w:rsidRPr="00B17C71" w14:paraId="375D9B79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532920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Diritto e tecniche amministrative della struttura ricettiva</w:t>
            </w:r>
          </w:p>
        </w:tc>
      </w:tr>
      <w:tr w:rsidR="00B17C71" w:rsidRPr="00B17C71" w14:paraId="47B9047D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224B8C" w14:textId="77777777" w:rsidR="00B17C71" w:rsidRPr="00B17C71" w:rsidRDefault="00B17C71" w:rsidP="00B17C71">
            <w:pPr>
              <w:spacing w:after="180"/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Laboratorio di servizi eno-gastronomici/cucina</w:t>
            </w:r>
          </w:p>
        </w:tc>
      </w:tr>
      <w:tr w:rsidR="00B17C71" w:rsidRPr="00B17C71" w14:paraId="0967339E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FEE05F4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Laboratorio di servizi di ospitalità/sala bar e vendita</w:t>
            </w:r>
          </w:p>
        </w:tc>
      </w:tr>
      <w:tr w:rsidR="00B17C71" w:rsidRPr="00B17C71" w14:paraId="7BAFA0ED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733DCEF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Laboratorio di servizi accoglienza turistica</w:t>
            </w:r>
          </w:p>
        </w:tc>
      </w:tr>
      <w:tr w:rsidR="00B17C71" w:rsidRPr="00B17C71" w14:paraId="53720572" w14:textId="77777777" w:rsidTr="00B17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BBD97B7" w14:textId="77777777" w:rsidR="00B17C71" w:rsidRPr="00B17C71" w:rsidRDefault="00B17C71" w:rsidP="00B17C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7C71">
              <w:rPr>
                <w:rFonts w:ascii="Times New Roman" w:eastAsia="Times New Roman" w:hAnsi="Times New Roman" w:cs="Times New Roman"/>
                <w:lang w:eastAsia="it-IT"/>
              </w:rPr>
              <w:t>Tecniche di comunicazione</w:t>
            </w:r>
          </w:p>
        </w:tc>
      </w:tr>
    </w:tbl>
    <w:p w14:paraId="5847C892" w14:textId="77777777" w:rsidR="00B17C71" w:rsidRPr="00B17C71" w:rsidRDefault="00B17C71" w:rsidP="00B17C71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Allegato a questa pagina trovate un documento estratto dal POF con i dettagli sui vari percorsi formativi.</w:t>
      </w:r>
    </w:p>
    <w:p w14:paraId="54E660EE" w14:textId="77777777" w:rsidR="00B17C71" w:rsidRPr="00B17C71" w:rsidRDefault="00B17C71" w:rsidP="00B17C71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17C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Video presentazione per settore alberghiero</w:t>
      </w:r>
      <w:r w:rsidRPr="00B17C7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:</w:t>
      </w:r>
    </w:p>
    <w:p w14:paraId="45A9B164" w14:textId="77777777" w:rsidR="002B43F8" w:rsidRDefault="002B43F8"/>
    <w:sectPr w:rsidR="002B43F8" w:rsidSect="00F11F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71A"/>
    <w:multiLevelType w:val="multilevel"/>
    <w:tmpl w:val="FC3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41B87"/>
    <w:multiLevelType w:val="multilevel"/>
    <w:tmpl w:val="8A3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396A72"/>
    <w:multiLevelType w:val="multilevel"/>
    <w:tmpl w:val="B58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2923120">
    <w:abstractNumId w:val="0"/>
  </w:num>
  <w:num w:numId="2" w16cid:durableId="832526972">
    <w:abstractNumId w:val="2"/>
  </w:num>
  <w:num w:numId="3" w16cid:durableId="58388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71"/>
    <w:rsid w:val="00046AAC"/>
    <w:rsid w:val="000E7B97"/>
    <w:rsid w:val="0011381F"/>
    <w:rsid w:val="0013562D"/>
    <w:rsid w:val="00147C24"/>
    <w:rsid w:val="001B02E1"/>
    <w:rsid w:val="001C467C"/>
    <w:rsid w:val="002431CB"/>
    <w:rsid w:val="00253818"/>
    <w:rsid w:val="002B43F8"/>
    <w:rsid w:val="0033398D"/>
    <w:rsid w:val="0035225F"/>
    <w:rsid w:val="00366B7A"/>
    <w:rsid w:val="003C011C"/>
    <w:rsid w:val="004162EB"/>
    <w:rsid w:val="004976A9"/>
    <w:rsid w:val="004C34C2"/>
    <w:rsid w:val="00517532"/>
    <w:rsid w:val="005D4182"/>
    <w:rsid w:val="00643AC1"/>
    <w:rsid w:val="006D5E87"/>
    <w:rsid w:val="00711282"/>
    <w:rsid w:val="0072671D"/>
    <w:rsid w:val="00762D81"/>
    <w:rsid w:val="007D5DEC"/>
    <w:rsid w:val="008361EE"/>
    <w:rsid w:val="00880034"/>
    <w:rsid w:val="00931866"/>
    <w:rsid w:val="009606E5"/>
    <w:rsid w:val="00A37C58"/>
    <w:rsid w:val="00A56419"/>
    <w:rsid w:val="00A86899"/>
    <w:rsid w:val="00AE0A76"/>
    <w:rsid w:val="00B17C71"/>
    <w:rsid w:val="00C3386F"/>
    <w:rsid w:val="00D31371"/>
    <w:rsid w:val="00D77F88"/>
    <w:rsid w:val="00DA0256"/>
    <w:rsid w:val="00E267E7"/>
    <w:rsid w:val="00E376D4"/>
    <w:rsid w:val="00E90F0F"/>
    <w:rsid w:val="00EF7B30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72A00"/>
  <w15:chartTrackingRefBased/>
  <w15:docId w15:val="{1E381DEB-8895-C14A-BCD7-FEE471B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7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7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inthtml">
    <w:name w:val="print_html"/>
    <w:basedOn w:val="Carpredefinitoparagrafo"/>
    <w:rsid w:val="00B17C71"/>
  </w:style>
  <w:style w:type="character" w:styleId="Collegamentoipertestuale">
    <w:name w:val="Hyperlink"/>
    <w:basedOn w:val="Carpredefinitoparagrafo"/>
    <w:uiPriority w:val="99"/>
    <w:semiHidden/>
    <w:unhideWhenUsed/>
    <w:rsid w:val="00B17C71"/>
    <w:rPr>
      <w:color w:val="0000FF"/>
      <w:u w:val="single"/>
    </w:rPr>
  </w:style>
  <w:style w:type="character" w:customStyle="1" w:styleId="printpdf">
    <w:name w:val="print_pdf"/>
    <w:basedOn w:val="Carpredefinitoparagrafo"/>
    <w:rsid w:val="00B17C71"/>
  </w:style>
  <w:style w:type="paragraph" w:customStyle="1" w:styleId="field-item">
    <w:name w:val="field-item"/>
    <w:basedOn w:val="Normale"/>
    <w:rsid w:val="00B17C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7C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1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61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2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46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Errante .</dc:creator>
  <cp:keywords/>
  <dc:description/>
  <cp:lastModifiedBy>Errante .</cp:lastModifiedBy>
  <cp:revision>1</cp:revision>
  <dcterms:created xsi:type="dcterms:W3CDTF">2022-12-21T09:50:00Z</dcterms:created>
  <dcterms:modified xsi:type="dcterms:W3CDTF">2022-12-21T09:58:00Z</dcterms:modified>
</cp:coreProperties>
</file>